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B3" w:rsidRDefault="002B366F"/>
    <w:p w:rsidR="00A668D5" w:rsidRDefault="00A668D5">
      <w:r>
        <w:rPr>
          <w:noProof/>
        </w:rPr>
        <w:drawing>
          <wp:inline distT="0" distB="0" distL="0" distR="0">
            <wp:extent cx="1350024" cy="1645920"/>
            <wp:effectExtent l="0" t="0" r="2540" b="0"/>
            <wp:docPr id="4" name="Picture 4" descr="C:\Users\Hicks\Desktop\IPhone Pic\IMG_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icks\Desktop\IPhone Pic\IMG_00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36" t="24378" r="50391" b="59186"/>
                    <a:stretch/>
                  </pic:blipFill>
                  <pic:spPr bwMode="auto">
                    <a:xfrm>
                      <a:off x="0" y="0"/>
                      <a:ext cx="1350024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2CC6" w:rsidRDefault="00212CC6">
      <w:r>
        <w:t>Isabelle Placentia mini-bio</w:t>
      </w:r>
    </w:p>
    <w:p w:rsidR="00212CC6" w:rsidRDefault="00212CC6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Isabelle Placentia is an applied anthropologist currently working in the geographic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area of the Inland Empire within the state of California (Riverside and San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Bernardino counties). Her research interests include the political economy of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housing at the intersections of race, class and gender, the experience of foreclosure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at the individual and community level</w:t>
      </w:r>
      <w:r w:rsidR="009D1606">
        <w:rPr>
          <w:rFonts w:ascii="Verdana" w:hAnsi="Verdana"/>
          <w:color w:val="000000"/>
          <w:sz w:val="20"/>
          <w:szCs w:val="20"/>
          <w:shd w:val="clear" w:color="auto" w:fill="FFFFFF"/>
        </w:rPr>
        <w:t>s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, and “how” the impacts of being unhoused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are embodied and reflected in negative health outcomes. She is dedicated to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Equity Orientated Collaborative Community Based Research (EOCCBR) and for the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past 6 years has worked with community based organizations in California, Nevada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and Arizona which provide housing counseling and other resources to local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community members. As a student activist, she co-produces presentations with community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partners that engage policy makers as well as the general public in examining the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dynamic issues surrounding housing affordability, availability and equity. She is in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the writing phase of her PhD. dissertation entitled “Living the Statistics: The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Experience of the 2008 Foreclosure Crisis and the Meaning of Homeownership.”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This work is the product of intensive ethnographic research that recorded over 100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foreclosure narratives shared by homeowners that were daily living through the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process of foreclosure.</w:t>
      </w:r>
    </w:p>
    <w:p w:rsidR="00212CC6" w:rsidRDefault="00212CC6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735709" w:rsidRDefault="00735709" w:rsidP="00212CC6">
      <w:pPr>
        <w:spacing w:after="0" w:line="240" w:lineRule="auto"/>
        <w:rPr>
          <w:rFonts w:ascii="Garamond" w:eastAsiaTheme="minorEastAsia" w:hAnsi="Garamond" w:cs="Arial"/>
          <w:b/>
          <w:sz w:val="24"/>
          <w:szCs w:val="24"/>
        </w:rPr>
      </w:pPr>
    </w:p>
    <w:p w:rsidR="00735709" w:rsidRDefault="00735709" w:rsidP="00212CC6">
      <w:pPr>
        <w:spacing w:after="0" w:line="240" w:lineRule="auto"/>
        <w:rPr>
          <w:rFonts w:ascii="Garamond" w:eastAsiaTheme="minorEastAsia" w:hAnsi="Garamond" w:cs="Arial"/>
          <w:b/>
          <w:sz w:val="24"/>
          <w:szCs w:val="24"/>
        </w:rPr>
      </w:pPr>
    </w:p>
    <w:p w:rsidR="00735709" w:rsidRDefault="00735709" w:rsidP="00212CC6">
      <w:pPr>
        <w:spacing w:after="0" w:line="240" w:lineRule="auto"/>
        <w:rPr>
          <w:rFonts w:ascii="Garamond" w:eastAsiaTheme="minorEastAsia" w:hAnsi="Garamond" w:cs="Arial"/>
          <w:b/>
          <w:sz w:val="24"/>
          <w:szCs w:val="24"/>
        </w:rPr>
      </w:pPr>
    </w:p>
    <w:p w:rsidR="00735709" w:rsidRDefault="00735709" w:rsidP="00212CC6">
      <w:pPr>
        <w:spacing w:after="0" w:line="240" w:lineRule="auto"/>
        <w:rPr>
          <w:rFonts w:ascii="Garamond" w:eastAsiaTheme="minorEastAsia" w:hAnsi="Garamond" w:cs="Arial"/>
          <w:b/>
          <w:sz w:val="24"/>
          <w:szCs w:val="24"/>
        </w:rPr>
      </w:pPr>
    </w:p>
    <w:p w:rsidR="00735709" w:rsidRDefault="00735709" w:rsidP="00212CC6">
      <w:pPr>
        <w:spacing w:after="0" w:line="240" w:lineRule="auto"/>
        <w:rPr>
          <w:rFonts w:ascii="Garamond" w:eastAsiaTheme="minorEastAsia" w:hAnsi="Garamond" w:cs="Arial"/>
          <w:b/>
          <w:sz w:val="24"/>
          <w:szCs w:val="24"/>
        </w:rPr>
      </w:pPr>
    </w:p>
    <w:p w:rsidR="00735709" w:rsidRDefault="00735709" w:rsidP="00212CC6">
      <w:pPr>
        <w:spacing w:after="0" w:line="240" w:lineRule="auto"/>
        <w:rPr>
          <w:rFonts w:ascii="Garamond" w:eastAsiaTheme="minorEastAsia" w:hAnsi="Garamond" w:cs="Arial"/>
          <w:b/>
          <w:sz w:val="24"/>
          <w:szCs w:val="24"/>
        </w:rPr>
      </w:pPr>
    </w:p>
    <w:p w:rsidR="00735709" w:rsidRDefault="00735709" w:rsidP="00212CC6">
      <w:pPr>
        <w:spacing w:after="0" w:line="240" w:lineRule="auto"/>
        <w:rPr>
          <w:rFonts w:ascii="Garamond" w:eastAsiaTheme="minorEastAsia" w:hAnsi="Garamond" w:cs="Arial"/>
          <w:b/>
          <w:sz w:val="24"/>
          <w:szCs w:val="24"/>
        </w:rPr>
      </w:pPr>
    </w:p>
    <w:p w:rsidR="00735709" w:rsidRDefault="00735709" w:rsidP="00212CC6">
      <w:pPr>
        <w:spacing w:after="0" w:line="240" w:lineRule="auto"/>
        <w:rPr>
          <w:rFonts w:ascii="Garamond" w:eastAsiaTheme="minorEastAsia" w:hAnsi="Garamond" w:cs="Arial"/>
          <w:b/>
          <w:sz w:val="24"/>
          <w:szCs w:val="24"/>
        </w:rPr>
      </w:pPr>
    </w:p>
    <w:p w:rsidR="00735709" w:rsidRDefault="00735709" w:rsidP="00212CC6">
      <w:pPr>
        <w:spacing w:after="0" w:line="240" w:lineRule="auto"/>
        <w:rPr>
          <w:rFonts w:ascii="Garamond" w:eastAsiaTheme="minorEastAsia" w:hAnsi="Garamond" w:cs="Arial"/>
          <w:b/>
          <w:sz w:val="24"/>
          <w:szCs w:val="24"/>
        </w:rPr>
      </w:pPr>
    </w:p>
    <w:p w:rsidR="00735709" w:rsidRPr="00735709" w:rsidRDefault="00F327A7">
      <w:pPr>
        <w:rPr>
          <w:b/>
        </w:rPr>
      </w:pPr>
      <w:bookmarkStart w:id="0" w:name="_GoBack"/>
      <w:bookmarkEnd w:id="0"/>
      <w:r>
        <w:t xml:space="preserve"> </w:t>
      </w:r>
    </w:p>
    <w:sectPr w:rsidR="00735709" w:rsidRPr="00735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DD"/>
    <w:rsid w:val="000657EC"/>
    <w:rsid w:val="0016172E"/>
    <w:rsid w:val="00212CC6"/>
    <w:rsid w:val="002B366F"/>
    <w:rsid w:val="002F2B60"/>
    <w:rsid w:val="004600D2"/>
    <w:rsid w:val="00512DFE"/>
    <w:rsid w:val="0069106A"/>
    <w:rsid w:val="006D781A"/>
    <w:rsid w:val="0072106F"/>
    <w:rsid w:val="00735709"/>
    <w:rsid w:val="007D0E0C"/>
    <w:rsid w:val="009A4370"/>
    <w:rsid w:val="009D1606"/>
    <w:rsid w:val="009D7EA6"/>
    <w:rsid w:val="00A668D5"/>
    <w:rsid w:val="00BD486C"/>
    <w:rsid w:val="00C40621"/>
    <w:rsid w:val="00D710DD"/>
    <w:rsid w:val="00DD2A22"/>
    <w:rsid w:val="00DE0978"/>
    <w:rsid w:val="00E66B59"/>
    <w:rsid w:val="00F3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Hicks</dc:creator>
  <cp:lastModifiedBy>Jessica Salas</cp:lastModifiedBy>
  <cp:revision>2</cp:revision>
  <dcterms:created xsi:type="dcterms:W3CDTF">2015-05-04T23:14:00Z</dcterms:created>
  <dcterms:modified xsi:type="dcterms:W3CDTF">2015-05-04T23:14:00Z</dcterms:modified>
</cp:coreProperties>
</file>